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FF7AE" w14:textId="77777777" w:rsidR="006B043D" w:rsidRPr="006B043D" w:rsidRDefault="006B043D" w:rsidP="006B043D">
      <w:pPr>
        <w:jc w:val="center"/>
        <w:outlineLvl w:val="0"/>
        <w:rPr>
          <w:rFonts w:ascii="Arial" w:hAnsi="Arial" w:cs="Arial"/>
          <w:b/>
          <w:lang w:val="en-AU"/>
        </w:rPr>
      </w:pPr>
      <w:r w:rsidRPr="006B043D">
        <w:rPr>
          <w:rFonts w:ascii="Arial" w:hAnsi="Arial" w:cs="Arial"/>
          <w:b/>
          <w:lang w:val="en-AU"/>
        </w:rPr>
        <w:t>Friday afternoon Workshops</w:t>
      </w:r>
    </w:p>
    <w:p w14:paraId="010B43BF" w14:textId="5A8D9A32" w:rsidR="006B043D" w:rsidRPr="006B043D" w:rsidRDefault="006B043D" w:rsidP="006B043D">
      <w:pPr>
        <w:rPr>
          <w:rFonts w:ascii="Arial" w:hAnsi="Arial" w:cs="Arial"/>
        </w:rPr>
      </w:pPr>
    </w:p>
    <w:p w14:paraId="2832B973" w14:textId="354A71E4" w:rsidR="006B043D" w:rsidRPr="006B043D" w:rsidRDefault="006B043D" w:rsidP="006B043D">
      <w:pPr>
        <w:pStyle w:val="ListParagraph"/>
        <w:numPr>
          <w:ilvl w:val="0"/>
          <w:numId w:val="2"/>
        </w:numPr>
        <w:rPr>
          <w:rFonts w:ascii="Arial" w:eastAsia="Times New Roman" w:hAnsi="Arial" w:cs="Arial"/>
          <w:b/>
          <w:lang w:eastAsia="en-GB"/>
        </w:rPr>
      </w:pPr>
      <w:r w:rsidRPr="006B043D">
        <w:rPr>
          <w:rFonts w:ascii="Arial" w:eastAsia="Times New Roman" w:hAnsi="Arial" w:cs="Arial"/>
          <w:b/>
          <w:color w:val="000000"/>
          <w:shd w:val="clear" w:color="auto" w:fill="FFFFFF"/>
          <w:lang w:eastAsia="en-GB"/>
        </w:rPr>
        <w:t xml:space="preserve">Using Virtual Reality (VR) and Augmented Reality (AR) in Technology Education </w:t>
      </w:r>
    </w:p>
    <w:p w14:paraId="50F4AE29" w14:textId="77777777" w:rsidR="006B043D" w:rsidRPr="006B043D" w:rsidRDefault="006B043D" w:rsidP="006B043D">
      <w:pPr>
        <w:rPr>
          <w:rFonts w:ascii="Arial" w:hAnsi="Arial" w:cs="Arial"/>
        </w:rPr>
      </w:pPr>
    </w:p>
    <w:p w14:paraId="46EE2B9B" w14:textId="77777777" w:rsidR="0043046F" w:rsidRDefault="006B043D" w:rsidP="006B043D">
      <w:pPr>
        <w:outlineLvl w:val="0"/>
        <w:rPr>
          <w:rFonts w:ascii="Arial" w:hAnsi="Arial" w:cs="Arial"/>
        </w:rPr>
      </w:pPr>
      <w:r w:rsidRPr="006B043D">
        <w:rPr>
          <w:rFonts w:ascii="Arial" w:hAnsi="Arial" w:cs="Arial"/>
        </w:rPr>
        <w:t>Brenden Davidson</w:t>
      </w:r>
      <w:r w:rsidR="005E6552">
        <w:rPr>
          <w:rFonts w:ascii="Arial" w:hAnsi="Arial" w:cs="Arial"/>
        </w:rPr>
        <w:tab/>
      </w:r>
    </w:p>
    <w:p w14:paraId="6E88631A" w14:textId="77777777" w:rsidR="0043046F" w:rsidRDefault="0043046F" w:rsidP="006B043D">
      <w:pPr>
        <w:outlineLvl w:val="0"/>
        <w:rPr>
          <w:rFonts w:ascii="Arial" w:hAnsi="Arial" w:cs="Arial"/>
        </w:rPr>
      </w:pPr>
    </w:p>
    <w:p w14:paraId="731D2926" w14:textId="5E4D2E01" w:rsidR="006B043D" w:rsidRPr="006B043D" w:rsidRDefault="0043046F" w:rsidP="006B043D">
      <w:pPr>
        <w:outlineLvl w:val="0"/>
        <w:rPr>
          <w:rFonts w:ascii="Arial" w:hAnsi="Arial" w:cs="Arial"/>
        </w:rPr>
      </w:pPr>
      <w:r>
        <w:rPr>
          <w:rFonts w:ascii="Arial" w:hAnsi="Arial" w:cs="Arial"/>
          <w:lang w:val="en-AU"/>
        </w:rPr>
        <w:t>Target audience: Stage</w:t>
      </w:r>
      <w:r w:rsidR="006B043D" w:rsidRPr="006B043D">
        <w:rPr>
          <w:rFonts w:ascii="Arial" w:hAnsi="Arial" w:cs="Arial"/>
        </w:rPr>
        <w:t xml:space="preserve"> 4</w:t>
      </w:r>
      <w:r>
        <w:rPr>
          <w:rFonts w:ascii="Arial" w:hAnsi="Arial" w:cs="Arial"/>
        </w:rPr>
        <w:t xml:space="preserve"> </w:t>
      </w:r>
      <w:r w:rsidR="006B043D" w:rsidRPr="006B043D">
        <w:rPr>
          <w:rFonts w:ascii="Arial" w:hAnsi="Arial" w:cs="Arial"/>
        </w:rPr>
        <w:t>-</w:t>
      </w:r>
      <w:r>
        <w:rPr>
          <w:rFonts w:ascii="Arial" w:hAnsi="Arial" w:cs="Arial"/>
        </w:rPr>
        <w:t xml:space="preserve"> </w:t>
      </w:r>
      <w:r w:rsidR="006B043D" w:rsidRPr="006B043D">
        <w:rPr>
          <w:rFonts w:ascii="Arial" w:hAnsi="Arial" w:cs="Arial"/>
        </w:rPr>
        <w:t>6</w:t>
      </w:r>
    </w:p>
    <w:p w14:paraId="40C09B47" w14:textId="77777777" w:rsidR="006B043D" w:rsidRPr="006B043D" w:rsidRDefault="006B043D" w:rsidP="006B043D">
      <w:pPr>
        <w:shd w:val="clear" w:color="auto" w:fill="FFFFFF"/>
        <w:rPr>
          <w:rFonts w:ascii="Arial" w:eastAsia="Times New Roman" w:hAnsi="Arial" w:cs="Arial"/>
          <w:b/>
          <w:bCs/>
          <w:color w:val="000000"/>
          <w:lang w:eastAsia="en-GB"/>
        </w:rPr>
      </w:pPr>
    </w:p>
    <w:p w14:paraId="3811D207" w14:textId="77777777" w:rsidR="006B043D" w:rsidRPr="006B043D" w:rsidRDefault="006B043D" w:rsidP="006B043D">
      <w:pPr>
        <w:shd w:val="clear" w:color="auto" w:fill="FFFFFF"/>
        <w:rPr>
          <w:rFonts w:ascii="Arial" w:hAnsi="Arial" w:cs="Arial"/>
          <w:color w:val="000000"/>
          <w:lang w:eastAsia="en-GB"/>
        </w:rPr>
      </w:pPr>
      <w:r w:rsidRPr="006B043D">
        <w:rPr>
          <w:rFonts w:ascii="Arial" w:hAnsi="Arial" w:cs="Arial"/>
          <w:color w:val="000000"/>
          <w:lang w:eastAsia="en-GB"/>
        </w:rPr>
        <w:t xml:space="preserve">Technology-based subjects continually evolve as new technologies emerge. Two such new and emerging technologies are Virtual Reality (VR) and Augmented Reality (AR). Research is showing that the use of VR and AR can increase student motivation, enhance visual and spatial awareness, support different learning styles, accelerate the design process, foster creativity and allows students to communicate their ideas in new and improved ways. This workshop will provide hands-on demonstrations of how to use VR and AR in Technology Subjects. Demonstrations will focus on how to create immersive experiences, how to use AR and VR as an aid in the design process and as a tool to display and interact with designs. </w:t>
      </w:r>
    </w:p>
    <w:p w14:paraId="0E26A633" w14:textId="77777777" w:rsidR="006B043D" w:rsidRPr="006B043D" w:rsidRDefault="006B043D" w:rsidP="006B043D">
      <w:pPr>
        <w:rPr>
          <w:rFonts w:ascii="Arial" w:hAnsi="Arial" w:cs="Arial"/>
          <w:b/>
          <w:lang w:val="en-AU"/>
        </w:rPr>
      </w:pPr>
    </w:p>
    <w:p w14:paraId="579CFD83" w14:textId="646FEEBA" w:rsidR="00CC735F" w:rsidRPr="00CC735F" w:rsidRDefault="00CC735F" w:rsidP="00CC735F">
      <w:pPr>
        <w:pStyle w:val="ListParagraph"/>
        <w:numPr>
          <w:ilvl w:val="0"/>
          <w:numId w:val="2"/>
        </w:numPr>
        <w:rPr>
          <w:rFonts w:ascii="Arial" w:hAnsi="Arial" w:cs="Arial"/>
          <w:b/>
          <w:lang w:val="en-AU"/>
        </w:rPr>
      </w:pPr>
      <w:r w:rsidRPr="00CC735F">
        <w:rPr>
          <w:rFonts w:ascii="Arial" w:hAnsi="Arial" w:cs="Arial"/>
          <w:b/>
          <w:lang w:val="en-AU"/>
        </w:rPr>
        <w:t>Making jigs and accessories to help your student make guitars</w:t>
      </w:r>
    </w:p>
    <w:p w14:paraId="3CB67BCF" w14:textId="77777777" w:rsidR="00CC735F" w:rsidRPr="0088337A" w:rsidRDefault="00CC735F" w:rsidP="00CC735F">
      <w:pPr>
        <w:rPr>
          <w:rFonts w:ascii="Arial" w:hAnsi="Arial" w:cs="Arial"/>
          <w:lang w:val="en-AU"/>
        </w:rPr>
      </w:pPr>
    </w:p>
    <w:p w14:paraId="3FB87949" w14:textId="51EAC137" w:rsidR="00CC735F" w:rsidRDefault="00CC735F" w:rsidP="00CC735F">
      <w:pPr>
        <w:rPr>
          <w:rFonts w:ascii="Arial" w:hAnsi="Arial" w:cs="Arial"/>
          <w:lang w:val="en-AU"/>
        </w:rPr>
      </w:pPr>
      <w:r w:rsidRPr="0088337A">
        <w:rPr>
          <w:rFonts w:ascii="Arial" w:hAnsi="Arial" w:cs="Arial"/>
          <w:lang w:val="en-AU"/>
        </w:rPr>
        <w:t>Marty Naughton</w:t>
      </w:r>
    </w:p>
    <w:p w14:paraId="3603478D" w14:textId="36DCCDA1" w:rsidR="0043046F" w:rsidRDefault="0043046F" w:rsidP="00CC735F">
      <w:pPr>
        <w:rPr>
          <w:rFonts w:ascii="Arial" w:hAnsi="Arial" w:cs="Arial"/>
          <w:lang w:val="en-AU"/>
        </w:rPr>
      </w:pPr>
    </w:p>
    <w:p w14:paraId="4FC9786C" w14:textId="094FA5A2" w:rsidR="0043046F" w:rsidRPr="0088337A" w:rsidRDefault="0043046F" w:rsidP="00CC735F">
      <w:pPr>
        <w:rPr>
          <w:rFonts w:ascii="Arial" w:hAnsi="Arial" w:cs="Arial"/>
          <w:lang w:val="en-AU"/>
        </w:rPr>
      </w:pPr>
      <w:r>
        <w:rPr>
          <w:rFonts w:ascii="Arial" w:hAnsi="Arial" w:cs="Arial"/>
          <w:lang w:val="en-AU"/>
        </w:rPr>
        <w:t>Target audience: Stage 5 - 6</w:t>
      </w:r>
    </w:p>
    <w:p w14:paraId="2311AB21" w14:textId="77777777" w:rsidR="00CC735F" w:rsidRPr="0088337A" w:rsidRDefault="00CC735F" w:rsidP="00CC735F">
      <w:pPr>
        <w:rPr>
          <w:rFonts w:ascii="Arial" w:hAnsi="Arial" w:cs="Arial"/>
          <w:lang w:val="en-AU"/>
        </w:rPr>
      </w:pPr>
    </w:p>
    <w:p w14:paraId="77DEE102" w14:textId="77777777" w:rsidR="00CC735F" w:rsidRDefault="00CC735F" w:rsidP="00CC735F">
      <w:pPr>
        <w:rPr>
          <w:rFonts w:ascii="Arial" w:hAnsi="Arial" w:cs="Arial"/>
          <w:lang w:val="en-AU"/>
        </w:rPr>
      </w:pPr>
      <w:r w:rsidRPr="0088337A">
        <w:rPr>
          <w:rFonts w:ascii="Arial" w:hAnsi="Arial" w:cs="Arial"/>
          <w:lang w:val="en-AU"/>
        </w:rPr>
        <w:t>Do you think that making a guitar is going to be hard</w:t>
      </w:r>
      <w:r>
        <w:rPr>
          <w:rFonts w:ascii="Arial" w:hAnsi="Arial" w:cs="Arial"/>
          <w:lang w:val="en-AU"/>
        </w:rPr>
        <w:t xml:space="preserve"> work? Do you not know where to start? Marty will help you to get underway and see that it isn’t really as hard as you think.</w:t>
      </w:r>
    </w:p>
    <w:p w14:paraId="3C6B09A1" w14:textId="77777777" w:rsidR="00CC735F" w:rsidRDefault="00CC735F" w:rsidP="00CC735F">
      <w:pPr>
        <w:rPr>
          <w:rFonts w:ascii="Arial" w:hAnsi="Arial" w:cs="Arial"/>
          <w:lang w:val="en-AU"/>
        </w:rPr>
      </w:pPr>
    </w:p>
    <w:p w14:paraId="76D8A56A" w14:textId="77777777" w:rsidR="006B043D" w:rsidRPr="006B043D" w:rsidRDefault="006B043D" w:rsidP="006B043D">
      <w:pPr>
        <w:rPr>
          <w:rFonts w:ascii="Arial" w:hAnsi="Arial" w:cs="Arial"/>
          <w:b/>
          <w:lang w:val="en-AU"/>
        </w:rPr>
      </w:pPr>
    </w:p>
    <w:p w14:paraId="59E62A85" w14:textId="120DDFE5" w:rsidR="006B043D" w:rsidRPr="006B043D" w:rsidRDefault="006B043D" w:rsidP="00CC735F">
      <w:pPr>
        <w:pStyle w:val="ListParagraph"/>
        <w:numPr>
          <w:ilvl w:val="0"/>
          <w:numId w:val="2"/>
        </w:numPr>
        <w:rPr>
          <w:rFonts w:ascii="Arial" w:hAnsi="Arial" w:cs="Arial"/>
          <w:b/>
          <w:lang w:val="en-AU"/>
        </w:rPr>
      </w:pPr>
      <w:r w:rsidRPr="006B043D">
        <w:rPr>
          <w:rFonts w:ascii="Arial" w:hAnsi="Arial" w:cs="Arial"/>
          <w:b/>
        </w:rPr>
        <w:t>Taking your Engineering Studies students up a band in the HSC.</w:t>
      </w:r>
    </w:p>
    <w:p w14:paraId="6DFA2919" w14:textId="77777777" w:rsidR="006B043D" w:rsidRPr="006B043D" w:rsidRDefault="006B043D" w:rsidP="006B043D">
      <w:pPr>
        <w:rPr>
          <w:rFonts w:ascii="Arial" w:hAnsi="Arial" w:cs="Arial"/>
          <w:b/>
        </w:rPr>
      </w:pPr>
    </w:p>
    <w:p w14:paraId="31079CCB" w14:textId="77777777" w:rsidR="006B043D" w:rsidRPr="006B043D" w:rsidRDefault="006B043D" w:rsidP="006B043D">
      <w:pPr>
        <w:outlineLvl w:val="0"/>
        <w:rPr>
          <w:rFonts w:ascii="Arial" w:hAnsi="Arial" w:cs="Arial"/>
          <w:b/>
        </w:rPr>
      </w:pPr>
      <w:r w:rsidRPr="006B043D">
        <w:rPr>
          <w:rFonts w:ascii="Arial" w:hAnsi="Arial" w:cs="Arial"/>
          <w:b/>
        </w:rPr>
        <w:t>Paul Copeland</w:t>
      </w:r>
    </w:p>
    <w:p w14:paraId="3C4E8EA4" w14:textId="4F91F9DD" w:rsidR="006B043D" w:rsidRDefault="006B043D" w:rsidP="006B043D">
      <w:pPr>
        <w:rPr>
          <w:rFonts w:ascii="Arial" w:hAnsi="Arial" w:cs="Arial"/>
        </w:rPr>
      </w:pPr>
    </w:p>
    <w:p w14:paraId="2E2B6E1A" w14:textId="78A4E169" w:rsidR="0043046F" w:rsidRDefault="0043046F" w:rsidP="006B043D">
      <w:pPr>
        <w:rPr>
          <w:rFonts w:ascii="Arial" w:hAnsi="Arial" w:cs="Arial"/>
          <w:lang w:val="en-AU"/>
        </w:rPr>
      </w:pPr>
      <w:r>
        <w:rPr>
          <w:rFonts w:ascii="Arial" w:hAnsi="Arial" w:cs="Arial"/>
          <w:lang w:val="en-AU"/>
        </w:rPr>
        <w:t>Target audience: Stage 6</w:t>
      </w:r>
    </w:p>
    <w:p w14:paraId="68687260" w14:textId="77777777" w:rsidR="0043046F" w:rsidRPr="006B043D" w:rsidRDefault="0043046F" w:rsidP="006B043D">
      <w:pPr>
        <w:rPr>
          <w:rFonts w:ascii="Arial" w:hAnsi="Arial" w:cs="Arial"/>
        </w:rPr>
      </w:pPr>
    </w:p>
    <w:p w14:paraId="2CC2FC9A" w14:textId="77777777" w:rsidR="006B043D" w:rsidRPr="006B043D" w:rsidRDefault="006B043D" w:rsidP="006B043D">
      <w:pPr>
        <w:rPr>
          <w:rFonts w:ascii="Arial" w:eastAsia="Times New Roman" w:hAnsi="Arial" w:cs="Arial"/>
          <w:color w:val="000000"/>
        </w:rPr>
      </w:pPr>
      <w:r w:rsidRPr="00707015">
        <w:rPr>
          <w:rFonts w:ascii="Arial" w:eastAsia="Times New Roman" w:hAnsi="Arial" w:cs="Arial"/>
          <w:color w:val="000000"/>
        </w:rPr>
        <w:t>This workshop will look at the best way to approach the Engineering Studies HSC examination and how to ensure your students maximise their marks across the varied exam questions. Past HSCs will be referenced to show where students in the past have missed out on marks that really should have been attained. Areas such as graphical solutions, microstructures and electronics - perennial problems, will be examined.</w:t>
      </w:r>
    </w:p>
    <w:p w14:paraId="263A4958" w14:textId="24213E2E" w:rsidR="006B043D" w:rsidRDefault="006B043D" w:rsidP="006B043D">
      <w:pPr>
        <w:rPr>
          <w:rFonts w:ascii="Arial" w:hAnsi="Arial" w:cs="Arial"/>
        </w:rPr>
      </w:pPr>
    </w:p>
    <w:p w14:paraId="251C85BE" w14:textId="7CF0D167" w:rsidR="006B043D" w:rsidRPr="00CF240A" w:rsidRDefault="006B043D" w:rsidP="00CC735F">
      <w:pPr>
        <w:pStyle w:val="NoSpacing"/>
        <w:numPr>
          <w:ilvl w:val="0"/>
          <w:numId w:val="2"/>
        </w:numPr>
        <w:rPr>
          <w:rFonts w:ascii="Arial" w:eastAsiaTheme="minorHAnsi" w:hAnsi="Arial" w:cs="Arial"/>
          <w:b/>
          <w:lang w:val="en-GB" w:eastAsia="en-GB"/>
        </w:rPr>
      </w:pPr>
      <w:r w:rsidRPr="00CF240A">
        <w:rPr>
          <w:rFonts w:ascii="Arial" w:hAnsi="Arial" w:cs="Arial"/>
          <w:b/>
        </w:rPr>
        <w:t>Demystifying the Major Project portfolio for Multimedia Students</w:t>
      </w:r>
    </w:p>
    <w:p w14:paraId="485AAAB5" w14:textId="77777777" w:rsidR="006B043D" w:rsidRDefault="006B043D" w:rsidP="006B043D">
      <w:pPr>
        <w:rPr>
          <w:rFonts w:ascii="Arial" w:hAnsi="Arial" w:cs="Arial"/>
        </w:rPr>
      </w:pPr>
    </w:p>
    <w:p w14:paraId="2A5B290E" w14:textId="09F8C92F" w:rsidR="006B043D" w:rsidRDefault="006B043D" w:rsidP="006B043D">
      <w:pPr>
        <w:outlineLvl w:val="0"/>
        <w:rPr>
          <w:rFonts w:ascii="Arial" w:hAnsi="Arial" w:cs="Arial"/>
        </w:rPr>
      </w:pPr>
      <w:r w:rsidRPr="00A733C9">
        <w:rPr>
          <w:rFonts w:ascii="Arial" w:hAnsi="Arial" w:cs="Arial"/>
        </w:rPr>
        <w:t>Selina Giles</w:t>
      </w:r>
    </w:p>
    <w:p w14:paraId="284AD0AA" w14:textId="5933D343" w:rsidR="0043046F" w:rsidRDefault="0043046F" w:rsidP="006B043D">
      <w:pPr>
        <w:outlineLvl w:val="0"/>
        <w:rPr>
          <w:rFonts w:ascii="Arial" w:hAnsi="Arial" w:cs="Arial"/>
        </w:rPr>
      </w:pPr>
    </w:p>
    <w:p w14:paraId="343C9273" w14:textId="71730C0B" w:rsidR="0043046F" w:rsidRDefault="0043046F" w:rsidP="006B043D">
      <w:pPr>
        <w:outlineLvl w:val="0"/>
        <w:rPr>
          <w:rFonts w:ascii="Arial" w:hAnsi="Arial" w:cs="Arial"/>
        </w:rPr>
      </w:pPr>
      <w:r>
        <w:rPr>
          <w:rFonts w:ascii="Arial" w:hAnsi="Arial" w:cs="Arial"/>
          <w:lang w:val="en-AU"/>
        </w:rPr>
        <w:t>Target audience: Stage 6</w:t>
      </w:r>
    </w:p>
    <w:p w14:paraId="52439C85" w14:textId="77777777" w:rsidR="006B043D" w:rsidRPr="00CF240A" w:rsidRDefault="006B043D" w:rsidP="006B043D">
      <w:pPr>
        <w:pStyle w:val="NoSpacing"/>
        <w:rPr>
          <w:rFonts w:ascii="Arial" w:hAnsi="Arial" w:cs="Arial"/>
        </w:rPr>
      </w:pPr>
      <w:r w:rsidRPr="00CF240A">
        <w:rPr>
          <w:rFonts w:ascii="Arial" w:hAnsi="Arial" w:cs="Arial"/>
        </w:rPr>
        <w:t> </w:t>
      </w:r>
    </w:p>
    <w:p w14:paraId="06D873A2" w14:textId="77777777" w:rsidR="006B043D" w:rsidRPr="00CF240A" w:rsidRDefault="006B043D" w:rsidP="006B043D">
      <w:pPr>
        <w:pStyle w:val="NoSpacing"/>
        <w:rPr>
          <w:rFonts w:ascii="Arial" w:hAnsi="Arial" w:cs="Arial"/>
        </w:rPr>
      </w:pPr>
      <w:r w:rsidRPr="00CF240A">
        <w:rPr>
          <w:rFonts w:ascii="Arial" w:hAnsi="Arial" w:cs="Arial"/>
        </w:rPr>
        <w:lastRenderedPageBreak/>
        <w:t>Documenting Research, Design development and Record of production can be overwhelming for Multimedia students. Often Multimedia students will complete their Major Work in an</w:t>
      </w:r>
      <w:r w:rsidRPr="00CF240A">
        <w:rPr>
          <w:rStyle w:val="apple-converted-space"/>
          <w:rFonts w:ascii="Arial" w:hAnsi="Arial" w:cs="Arial"/>
          <w:color w:val="000000"/>
        </w:rPr>
        <w:t> </w:t>
      </w:r>
      <w:r w:rsidRPr="00CF240A">
        <w:rPr>
          <w:rFonts w:ascii="Arial" w:hAnsi="Arial" w:cs="Arial"/>
        </w:rPr>
        <w:t>indirect and unconventional manner.</w:t>
      </w:r>
      <w:r w:rsidRPr="00CF240A">
        <w:rPr>
          <w:rStyle w:val="apple-converted-space"/>
          <w:rFonts w:ascii="Arial" w:hAnsi="Arial" w:cs="Arial"/>
          <w:color w:val="000000"/>
        </w:rPr>
        <w:t> </w:t>
      </w:r>
      <w:r w:rsidRPr="00CF240A">
        <w:rPr>
          <w:rFonts w:ascii="Arial" w:hAnsi="Arial" w:cs="Arial"/>
        </w:rPr>
        <w:t>This workshop will endeavour to provide an adaptable framework that can assist your students in presenting a logical and comprehensive portfolio for their final submission that is easily understood by the markers.</w:t>
      </w:r>
    </w:p>
    <w:p w14:paraId="38D8D51C" w14:textId="77777777" w:rsidR="006B043D" w:rsidRPr="00CF240A" w:rsidRDefault="006B043D" w:rsidP="006B043D">
      <w:pPr>
        <w:pStyle w:val="NoSpacing"/>
        <w:rPr>
          <w:rFonts w:ascii="Arial" w:hAnsi="Arial" w:cs="Arial"/>
        </w:rPr>
      </w:pPr>
      <w:r w:rsidRPr="00CF240A">
        <w:rPr>
          <w:rFonts w:ascii="Arial" w:hAnsi="Arial" w:cs="Arial"/>
        </w:rPr>
        <w:t> </w:t>
      </w:r>
    </w:p>
    <w:p w14:paraId="7174630B" w14:textId="77777777" w:rsidR="006B043D" w:rsidRPr="00CF240A" w:rsidRDefault="006B043D" w:rsidP="006B043D">
      <w:pPr>
        <w:pStyle w:val="NoSpacing"/>
        <w:rPr>
          <w:rFonts w:ascii="Arial" w:hAnsi="Arial" w:cs="Arial"/>
        </w:rPr>
      </w:pPr>
      <w:r w:rsidRPr="00CF240A">
        <w:rPr>
          <w:rFonts w:ascii="Arial" w:hAnsi="Arial" w:cs="Arial"/>
        </w:rPr>
        <w:t>This talk will cover:</w:t>
      </w:r>
    </w:p>
    <w:p w14:paraId="19088EF7" w14:textId="77777777" w:rsidR="006B043D" w:rsidRPr="00CF240A" w:rsidRDefault="006B043D" w:rsidP="006B043D">
      <w:pPr>
        <w:pStyle w:val="NoSpacing"/>
        <w:rPr>
          <w:rFonts w:ascii="Arial" w:hAnsi="Arial" w:cs="Arial"/>
        </w:rPr>
      </w:pPr>
      <w:r w:rsidRPr="00CF240A">
        <w:rPr>
          <w:rFonts w:ascii="Arial" w:hAnsi="Arial" w:cs="Arial"/>
        </w:rPr>
        <w:t>Research</w:t>
      </w:r>
    </w:p>
    <w:p w14:paraId="786157D8" w14:textId="000F0E13" w:rsidR="006B043D" w:rsidRPr="00CF240A" w:rsidRDefault="006B043D" w:rsidP="006B043D">
      <w:pPr>
        <w:pStyle w:val="NoSpacing"/>
        <w:rPr>
          <w:rFonts w:ascii="Arial" w:hAnsi="Arial" w:cs="Arial"/>
        </w:rPr>
      </w:pPr>
      <w:r w:rsidRPr="00CF240A">
        <w:rPr>
          <w:rFonts w:ascii="Arial" w:hAnsi="Arial" w:cs="Arial"/>
        </w:rPr>
        <w:t>Materials</w:t>
      </w:r>
    </w:p>
    <w:p w14:paraId="4973E990" w14:textId="77777777" w:rsidR="006B043D" w:rsidRPr="00CF240A" w:rsidRDefault="006B043D" w:rsidP="006B043D">
      <w:pPr>
        <w:pStyle w:val="NoSpacing"/>
        <w:rPr>
          <w:rFonts w:ascii="Arial" w:hAnsi="Arial" w:cs="Arial"/>
        </w:rPr>
      </w:pPr>
      <w:r w:rsidRPr="00CF240A">
        <w:rPr>
          <w:rFonts w:ascii="Arial" w:hAnsi="Arial" w:cs="Arial"/>
        </w:rPr>
        <w:t>Processes</w:t>
      </w:r>
    </w:p>
    <w:p w14:paraId="7ED408F5" w14:textId="77777777" w:rsidR="006B043D" w:rsidRPr="00CF240A" w:rsidRDefault="006B043D" w:rsidP="006B043D">
      <w:pPr>
        <w:pStyle w:val="NoSpacing"/>
        <w:rPr>
          <w:rFonts w:ascii="Arial" w:hAnsi="Arial" w:cs="Arial"/>
        </w:rPr>
      </w:pPr>
      <w:r w:rsidRPr="00CF240A">
        <w:rPr>
          <w:rFonts w:ascii="Arial" w:hAnsi="Arial" w:cs="Arial"/>
        </w:rPr>
        <w:t>Technologies</w:t>
      </w:r>
    </w:p>
    <w:p w14:paraId="2768A26E" w14:textId="77777777" w:rsidR="006B043D" w:rsidRPr="00CF240A" w:rsidRDefault="006B043D" w:rsidP="006B043D">
      <w:pPr>
        <w:pStyle w:val="NoSpacing"/>
        <w:rPr>
          <w:rFonts w:ascii="Arial" w:hAnsi="Arial" w:cs="Arial"/>
        </w:rPr>
      </w:pPr>
      <w:r w:rsidRPr="00CF240A">
        <w:rPr>
          <w:rFonts w:ascii="Arial" w:hAnsi="Arial" w:cs="Arial"/>
        </w:rPr>
        <w:t>Resources and</w:t>
      </w:r>
    </w:p>
    <w:p w14:paraId="742C2083" w14:textId="77777777" w:rsidR="006B043D" w:rsidRPr="00CF240A" w:rsidRDefault="006B043D" w:rsidP="006B043D">
      <w:pPr>
        <w:pStyle w:val="NoSpacing"/>
        <w:rPr>
          <w:rFonts w:ascii="Arial" w:hAnsi="Arial" w:cs="Arial"/>
        </w:rPr>
      </w:pPr>
      <w:r w:rsidRPr="00CF240A">
        <w:rPr>
          <w:rFonts w:ascii="Arial" w:hAnsi="Arial" w:cs="Arial"/>
        </w:rPr>
        <w:t>All the other stuff that doesn’t fit into these subheadings</w:t>
      </w:r>
    </w:p>
    <w:p w14:paraId="5BE83787" w14:textId="77777777" w:rsidR="006B043D" w:rsidRPr="00CF240A" w:rsidRDefault="006B043D" w:rsidP="006B043D">
      <w:pPr>
        <w:pStyle w:val="NoSpacing"/>
        <w:rPr>
          <w:rFonts w:ascii="Arial" w:hAnsi="Arial" w:cs="Arial"/>
        </w:rPr>
      </w:pPr>
      <w:r w:rsidRPr="00CF240A">
        <w:rPr>
          <w:rFonts w:ascii="Arial" w:hAnsi="Arial" w:cs="Arial"/>
        </w:rPr>
        <w:t>Development of ideas</w:t>
      </w:r>
    </w:p>
    <w:p w14:paraId="76A70C48" w14:textId="77777777" w:rsidR="006B043D" w:rsidRPr="00CF240A" w:rsidRDefault="006B043D" w:rsidP="006B043D">
      <w:pPr>
        <w:pStyle w:val="NoSpacing"/>
        <w:rPr>
          <w:rFonts w:ascii="Arial" w:hAnsi="Arial" w:cs="Arial"/>
        </w:rPr>
      </w:pPr>
      <w:r w:rsidRPr="00CF240A">
        <w:rPr>
          <w:rFonts w:ascii="Arial" w:hAnsi="Arial" w:cs="Arial"/>
        </w:rPr>
        <w:t>Sketching and idea generation</w:t>
      </w:r>
    </w:p>
    <w:p w14:paraId="018F28FC" w14:textId="77777777" w:rsidR="006B043D" w:rsidRPr="00CF240A" w:rsidRDefault="006B043D" w:rsidP="006B043D">
      <w:pPr>
        <w:pStyle w:val="NoSpacing"/>
        <w:rPr>
          <w:rFonts w:ascii="Arial" w:hAnsi="Arial" w:cs="Arial"/>
        </w:rPr>
      </w:pPr>
      <w:r w:rsidRPr="00CF240A">
        <w:rPr>
          <w:rFonts w:ascii="Arial" w:hAnsi="Arial" w:cs="Arial"/>
        </w:rPr>
        <w:t>Prototyping and testing</w:t>
      </w:r>
    </w:p>
    <w:p w14:paraId="6C2404B7" w14:textId="77777777" w:rsidR="006B043D" w:rsidRPr="00CF240A" w:rsidRDefault="006B043D" w:rsidP="006B043D">
      <w:pPr>
        <w:pStyle w:val="NoSpacing"/>
        <w:rPr>
          <w:rFonts w:ascii="Arial" w:hAnsi="Arial" w:cs="Arial"/>
        </w:rPr>
      </w:pPr>
      <w:r w:rsidRPr="00CF240A">
        <w:rPr>
          <w:rFonts w:ascii="Arial" w:hAnsi="Arial" w:cs="Arial"/>
        </w:rPr>
        <w:t>Production and working drawings</w:t>
      </w:r>
    </w:p>
    <w:p w14:paraId="3CD5D106" w14:textId="77777777" w:rsidR="006B043D" w:rsidRPr="00CF240A" w:rsidRDefault="006B043D" w:rsidP="006B043D">
      <w:pPr>
        <w:pStyle w:val="NoSpacing"/>
        <w:rPr>
          <w:rFonts w:ascii="Arial" w:hAnsi="Arial" w:cs="Arial"/>
        </w:rPr>
      </w:pPr>
      <w:r w:rsidRPr="00CF240A">
        <w:rPr>
          <w:rFonts w:ascii="Arial" w:hAnsi="Arial" w:cs="Arial"/>
        </w:rPr>
        <w:t>Record of production</w:t>
      </w:r>
    </w:p>
    <w:p w14:paraId="71C0B1D0" w14:textId="77777777" w:rsidR="006B043D" w:rsidRPr="00CF240A" w:rsidRDefault="006B043D" w:rsidP="006B043D">
      <w:pPr>
        <w:pStyle w:val="NoSpacing"/>
        <w:rPr>
          <w:rFonts w:ascii="Arial" w:hAnsi="Arial" w:cs="Arial"/>
        </w:rPr>
      </w:pPr>
      <w:r w:rsidRPr="00CF240A">
        <w:rPr>
          <w:rFonts w:ascii="Arial" w:hAnsi="Arial" w:cs="Arial"/>
        </w:rPr>
        <w:t>           </w:t>
      </w:r>
      <w:r w:rsidRPr="00CF240A">
        <w:rPr>
          <w:rStyle w:val="apple-converted-space"/>
          <w:rFonts w:ascii="Arial" w:hAnsi="Arial" w:cs="Arial"/>
          <w:color w:val="000000"/>
        </w:rPr>
        <w:t> </w:t>
      </w:r>
      <w:r w:rsidRPr="00CF240A">
        <w:rPr>
          <w:rFonts w:ascii="Arial" w:hAnsi="Arial" w:cs="Arial"/>
        </w:rPr>
        <w:t>Production processes</w:t>
      </w:r>
    </w:p>
    <w:p w14:paraId="08726237" w14:textId="77777777" w:rsidR="006B043D" w:rsidRPr="00CF240A" w:rsidRDefault="006B043D" w:rsidP="006B043D">
      <w:pPr>
        <w:pStyle w:val="NoSpacing"/>
        <w:rPr>
          <w:rFonts w:ascii="Arial" w:hAnsi="Arial" w:cs="Arial"/>
        </w:rPr>
      </w:pPr>
      <w:r w:rsidRPr="00CF240A">
        <w:rPr>
          <w:rFonts w:ascii="Arial" w:hAnsi="Arial" w:cs="Arial"/>
        </w:rPr>
        <w:t>           </w:t>
      </w:r>
      <w:r w:rsidRPr="00CF240A">
        <w:rPr>
          <w:rStyle w:val="apple-converted-space"/>
          <w:rFonts w:ascii="Arial" w:hAnsi="Arial" w:cs="Arial"/>
          <w:color w:val="000000"/>
        </w:rPr>
        <w:t> </w:t>
      </w:r>
      <w:r w:rsidRPr="00CF240A">
        <w:rPr>
          <w:rFonts w:ascii="Arial" w:hAnsi="Arial" w:cs="Arial"/>
        </w:rPr>
        <w:t>Design modifications</w:t>
      </w:r>
    </w:p>
    <w:p w14:paraId="272E8FF4" w14:textId="77777777" w:rsidR="006B043D" w:rsidRPr="00CF240A" w:rsidRDefault="006B043D" w:rsidP="006B043D">
      <w:pPr>
        <w:pStyle w:val="NoSpacing"/>
        <w:rPr>
          <w:rFonts w:ascii="Arial" w:hAnsi="Arial" w:cs="Arial"/>
        </w:rPr>
      </w:pPr>
      <w:r w:rsidRPr="00CF240A">
        <w:rPr>
          <w:rFonts w:ascii="Arial" w:hAnsi="Arial" w:cs="Arial"/>
        </w:rPr>
        <w:t>           </w:t>
      </w:r>
      <w:r w:rsidRPr="00CF240A">
        <w:rPr>
          <w:rStyle w:val="apple-converted-space"/>
          <w:rFonts w:ascii="Arial" w:hAnsi="Arial" w:cs="Arial"/>
          <w:color w:val="000000"/>
        </w:rPr>
        <w:t> </w:t>
      </w:r>
      <w:r w:rsidRPr="00CF240A">
        <w:rPr>
          <w:rFonts w:ascii="Arial" w:hAnsi="Arial" w:cs="Arial"/>
        </w:rPr>
        <w:t>6 Minute video</w:t>
      </w:r>
    </w:p>
    <w:p w14:paraId="733D7E6B" w14:textId="15C28E3B" w:rsidR="006B043D" w:rsidRDefault="006B043D">
      <w:pPr>
        <w:rPr>
          <w:rFonts w:ascii="Arial" w:hAnsi="Arial" w:cs="Arial"/>
          <w:lang w:val="en-AU"/>
        </w:rPr>
      </w:pPr>
    </w:p>
    <w:p w14:paraId="4E80E30A" w14:textId="46531EBE" w:rsidR="006B043D" w:rsidRPr="006B043D" w:rsidRDefault="006B043D" w:rsidP="00CC735F">
      <w:pPr>
        <w:pStyle w:val="ListParagraph"/>
        <w:numPr>
          <w:ilvl w:val="0"/>
          <w:numId w:val="2"/>
        </w:numPr>
        <w:rPr>
          <w:rFonts w:ascii="Arial" w:hAnsi="Arial" w:cs="Arial"/>
          <w:b/>
        </w:rPr>
      </w:pPr>
      <w:r w:rsidRPr="006B043D">
        <w:rPr>
          <w:rFonts w:ascii="Arial" w:hAnsi="Arial" w:cs="Arial"/>
          <w:b/>
        </w:rPr>
        <w:t xml:space="preserve">Coding for beginners with </w:t>
      </w:r>
      <w:proofErr w:type="spellStart"/>
      <w:r w:rsidRPr="006B043D">
        <w:rPr>
          <w:rFonts w:ascii="Arial" w:hAnsi="Arial" w:cs="Arial"/>
          <w:b/>
        </w:rPr>
        <w:t>microbit</w:t>
      </w:r>
      <w:proofErr w:type="spellEnd"/>
    </w:p>
    <w:p w14:paraId="4192E680" w14:textId="77777777" w:rsidR="006B043D" w:rsidRPr="006B043D" w:rsidRDefault="006B043D" w:rsidP="006B043D">
      <w:pPr>
        <w:rPr>
          <w:rFonts w:ascii="Arial" w:hAnsi="Arial" w:cs="Arial"/>
        </w:rPr>
      </w:pPr>
    </w:p>
    <w:p w14:paraId="3BA19D9C" w14:textId="77777777" w:rsidR="006B043D" w:rsidRPr="006B043D" w:rsidRDefault="006B043D" w:rsidP="006B043D">
      <w:pPr>
        <w:outlineLvl w:val="0"/>
        <w:rPr>
          <w:rFonts w:ascii="Arial" w:hAnsi="Arial" w:cs="Arial"/>
        </w:rPr>
      </w:pPr>
      <w:r w:rsidRPr="006B043D">
        <w:rPr>
          <w:rFonts w:ascii="Arial" w:hAnsi="Arial" w:cs="Arial"/>
        </w:rPr>
        <w:t>Leanne Mclean</w:t>
      </w:r>
    </w:p>
    <w:p w14:paraId="42282CBC" w14:textId="77777777" w:rsidR="006B043D" w:rsidRPr="006B043D" w:rsidRDefault="006B043D" w:rsidP="006B043D">
      <w:pPr>
        <w:rPr>
          <w:rFonts w:ascii="Arial" w:hAnsi="Arial" w:cs="Arial"/>
        </w:rPr>
      </w:pPr>
    </w:p>
    <w:p w14:paraId="1A48F194" w14:textId="27FA9BAC" w:rsidR="006B043D" w:rsidRPr="006B043D" w:rsidRDefault="0043046F" w:rsidP="006B043D">
      <w:pPr>
        <w:rPr>
          <w:rFonts w:ascii="Arial" w:hAnsi="Arial" w:cs="Arial"/>
        </w:rPr>
      </w:pPr>
      <w:r>
        <w:rPr>
          <w:rFonts w:ascii="Arial" w:hAnsi="Arial" w:cs="Arial"/>
          <w:lang w:val="en-AU"/>
        </w:rPr>
        <w:t xml:space="preserve">Target audience: Stage 3 - 4 </w:t>
      </w:r>
    </w:p>
    <w:p w14:paraId="740EA784" w14:textId="77777777" w:rsidR="006B043D" w:rsidRPr="006B043D" w:rsidRDefault="006B043D" w:rsidP="006B043D">
      <w:pPr>
        <w:rPr>
          <w:rFonts w:ascii="Arial" w:hAnsi="Arial" w:cs="Arial"/>
        </w:rPr>
      </w:pPr>
    </w:p>
    <w:p w14:paraId="713D6178" w14:textId="77777777" w:rsidR="006B043D" w:rsidRPr="006B043D" w:rsidRDefault="006B043D" w:rsidP="006B043D">
      <w:pPr>
        <w:rPr>
          <w:rFonts w:ascii="Arial" w:hAnsi="Arial" w:cs="Arial"/>
        </w:rPr>
      </w:pPr>
      <w:proofErr w:type="spellStart"/>
      <w:r w:rsidRPr="006B043D">
        <w:rPr>
          <w:rFonts w:ascii="Arial" w:hAnsi="Arial" w:cs="Arial"/>
        </w:rPr>
        <w:t>Microbits</w:t>
      </w:r>
      <w:proofErr w:type="spellEnd"/>
      <w:r w:rsidRPr="006B043D">
        <w:rPr>
          <w:rFonts w:ascii="Arial" w:hAnsi="Arial" w:cs="Arial"/>
        </w:rPr>
        <w:t xml:space="preserve"> are a cheap and simple processor with which to introduce students to coding and the concepts, which support coding. It is also easy for staff to use, not all staff have computer training and this product is so well supported that it is suitable for beginners (even if you’re the teacher)</w:t>
      </w:r>
    </w:p>
    <w:p w14:paraId="5AD135CC" w14:textId="77777777" w:rsidR="006B043D" w:rsidRPr="006B043D" w:rsidRDefault="006B043D" w:rsidP="006B043D">
      <w:pPr>
        <w:rPr>
          <w:rFonts w:ascii="Arial" w:hAnsi="Arial" w:cs="Arial"/>
        </w:rPr>
      </w:pPr>
      <w:r w:rsidRPr="006B043D">
        <w:rPr>
          <w:rFonts w:ascii="Arial" w:hAnsi="Arial" w:cs="Arial"/>
        </w:rPr>
        <w:t>Participants will need a Computer to access the coding.</w:t>
      </w:r>
    </w:p>
    <w:p w14:paraId="63D71D03" w14:textId="7AAD0629" w:rsidR="006B043D" w:rsidRDefault="006B043D">
      <w:pPr>
        <w:rPr>
          <w:rFonts w:ascii="Arial" w:hAnsi="Arial" w:cs="Arial"/>
          <w:lang w:val="en-AU"/>
        </w:rPr>
      </w:pPr>
    </w:p>
    <w:p w14:paraId="78707B18" w14:textId="4EAC8598" w:rsidR="006B043D" w:rsidRPr="009542BC" w:rsidRDefault="006B043D" w:rsidP="00CC735F">
      <w:pPr>
        <w:pStyle w:val="ListParagraph"/>
        <w:numPr>
          <w:ilvl w:val="0"/>
          <w:numId w:val="2"/>
        </w:numPr>
        <w:spacing w:after="160" w:line="233" w:lineRule="atLeast"/>
        <w:rPr>
          <w:rFonts w:ascii="Arial" w:eastAsia="Times New Roman" w:hAnsi="Arial" w:cs="Arial"/>
          <w:b/>
          <w:color w:val="000000"/>
        </w:rPr>
      </w:pPr>
      <w:r w:rsidRPr="009542BC">
        <w:rPr>
          <w:rFonts w:ascii="Arial" w:eastAsia="Times New Roman" w:hAnsi="Arial" w:cs="Arial"/>
          <w:b/>
          <w:color w:val="222222"/>
          <w:shd w:val="clear" w:color="auto" w:fill="FFFFFF"/>
        </w:rPr>
        <w:t xml:space="preserve">Physical Computing </w:t>
      </w:r>
    </w:p>
    <w:p w14:paraId="3C096EE4" w14:textId="0BDFB298" w:rsidR="0043046F" w:rsidRDefault="006B043D" w:rsidP="006B043D">
      <w:pPr>
        <w:spacing w:after="160" w:line="233" w:lineRule="atLeast"/>
        <w:rPr>
          <w:rFonts w:ascii="Arial" w:eastAsia="Times New Roman" w:hAnsi="Arial" w:cs="Arial"/>
          <w:color w:val="000000"/>
        </w:rPr>
      </w:pPr>
      <w:r w:rsidRPr="009542BC">
        <w:rPr>
          <w:rFonts w:ascii="Arial" w:eastAsia="Times New Roman" w:hAnsi="Arial" w:cs="Arial"/>
          <w:color w:val="000000"/>
        </w:rPr>
        <w:t xml:space="preserve">Peter Mahony </w:t>
      </w:r>
      <w:r w:rsidR="0043046F">
        <w:rPr>
          <w:rFonts w:ascii="Arial" w:eastAsia="Times New Roman" w:hAnsi="Arial" w:cs="Arial"/>
          <w:color w:val="000000"/>
        </w:rPr>
        <w:t>–</w:t>
      </w:r>
      <w:r w:rsidRPr="009542BC">
        <w:rPr>
          <w:rFonts w:ascii="Arial" w:eastAsia="Times New Roman" w:hAnsi="Arial" w:cs="Arial"/>
          <w:color w:val="000000"/>
        </w:rPr>
        <w:t xml:space="preserve"> MAAS</w:t>
      </w:r>
    </w:p>
    <w:p w14:paraId="7A531FD9" w14:textId="6CD013C9" w:rsidR="0043046F" w:rsidRPr="009542BC" w:rsidRDefault="0043046F" w:rsidP="006B043D">
      <w:pPr>
        <w:spacing w:after="160" w:line="233" w:lineRule="atLeast"/>
        <w:rPr>
          <w:rFonts w:ascii="Arial" w:eastAsia="Times New Roman" w:hAnsi="Arial" w:cs="Arial"/>
          <w:color w:val="000000"/>
        </w:rPr>
      </w:pPr>
      <w:r>
        <w:rPr>
          <w:rFonts w:ascii="Arial" w:hAnsi="Arial" w:cs="Arial"/>
          <w:lang w:val="en-AU"/>
        </w:rPr>
        <w:t>Target audience: Stage 4 - 5</w:t>
      </w:r>
    </w:p>
    <w:p w14:paraId="0E2F4D05" w14:textId="0E740421" w:rsidR="006B043D" w:rsidRPr="009542BC" w:rsidRDefault="006B043D" w:rsidP="006B043D">
      <w:pPr>
        <w:spacing w:after="160" w:line="233" w:lineRule="atLeast"/>
        <w:rPr>
          <w:rFonts w:ascii="Calibri" w:eastAsia="Times New Roman" w:hAnsi="Calibri" w:cs="Calibri"/>
          <w:color w:val="000000"/>
        </w:rPr>
      </w:pPr>
      <w:r w:rsidRPr="009542BC">
        <w:rPr>
          <w:rFonts w:ascii="Arial" w:eastAsia="Times New Roman" w:hAnsi="Arial" w:cs="Arial"/>
          <w:color w:val="333333"/>
          <w:shd w:val="clear" w:color="auto" w:fill="FFFFFF"/>
        </w:rPr>
        <w:t>Thinking about how TV remotes, game controllers and other smart devices work brings us eventually to microprocessors. In this hands-on programmable electronics</w:t>
      </w:r>
      <w:r w:rsidR="0043046F">
        <w:rPr>
          <w:rFonts w:ascii="Arial" w:eastAsia="Times New Roman" w:hAnsi="Arial" w:cs="Arial"/>
          <w:color w:val="333333"/>
          <w:shd w:val="clear" w:color="auto" w:fill="FFFFFF"/>
        </w:rPr>
        <w:t xml:space="preserve"> workshop, you will</w:t>
      </w:r>
      <w:r w:rsidRPr="009542BC">
        <w:rPr>
          <w:rFonts w:ascii="Arial" w:eastAsia="Times New Roman" w:hAnsi="Arial" w:cs="Arial"/>
          <w:color w:val="333333"/>
          <w:shd w:val="clear" w:color="auto" w:fill="FFFFFF"/>
        </w:rPr>
        <w:t xml:space="preserve"> build you</w:t>
      </w:r>
      <w:r w:rsidR="0043046F">
        <w:rPr>
          <w:rFonts w:ascii="Arial" w:eastAsia="Times New Roman" w:hAnsi="Arial" w:cs="Arial"/>
          <w:color w:val="333333"/>
          <w:shd w:val="clear" w:color="auto" w:fill="FFFFFF"/>
        </w:rPr>
        <w:t>r</w:t>
      </w:r>
      <w:r w:rsidRPr="009542BC">
        <w:rPr>
          <w:rFonts w:ascii="Arial" w:eastAsia="Times New Roman" w:hAnsi="Arial" w:cs="Arial"/>
          <w:color w:val="333333"/>
          <w:shd w:val="clear" w:color="auto" w:fill="FFFFFF"/>
        </w:rPr>
        <w:t xml:space="preserve"> understanding of how non-computerised smart devices function</w:t>
      </w:r>
      <w:r w:rsidR="0043046F">
        <w:rPr>
          <w:rFonts w:ascii="Arial" w:eastAsia="Times New Roman" w:hAnsi="Arial" w:cs="Arial"/>
          <w:color w:val="333333"/>
          <w:shd w:val="clear" w:color="auto" w:fill="FFFFFF"/>
        </w:rPr>
        <w:t>,</w:t>
      </w:r>
      <w:r w:rsidRPr="009542BC">
        <w:rPr>
          <w:rFonts w:ascii="Arial" w:eastAsia="Times New Roman" w:hAnsi="Arial" w:cs="Arial"/>
          <w:color w:val="333333"/>
          <w:shd w:val="clear" w:color="auto" w:fill="FFFFFF"/>
        </w:rPr>
        <w:t xml:space="preserve"> thanks to microcontrollers such as Arduino. Using code language based on C/C++, discover how to control an Arduino featuring the MAAS </w:t>
      </w:r>
      <w:proofErr w:type="spellStart"/>
      <w:r w:rsidRPr="009542BC">
        <w:rPr>
          <w:rFonts w:ascii="Arial" w:eastAsia="Times New Roman" w:hAnsi="Arial" w:cs="Arial"/>
          <w:color w:val="333333"/>
          <w:shd w:val="clear" w:color="auto" w:fill="FFFFFF"/>
        </w:rPr>
        <w:t>ThinkerShield</w:t>
      </w:r>
      <w:proofErr w:type="spellEnd"/>
      <w:r w:rsidRPr="009542BC">
        <w:rPr>
          <w:rFonts w:ascii="Arial" w:eastAsia="Times New Roman" w:hAnsi="Arial" w:cs="Arial"/>
          <w:color w:val="333333"/>
          <w:shd w:val="clear" w:color="auto" w:fill="FFFFFF"/>
        </w:rPr>
        <w:t xml:space="preserve">. Learn how to write code to control the </w:t>
      </w:r>
      <w:proofErr w:type="spellStart"/>
      <w:r w:rsidRPr="009542BC">
        <w:rPr>
          <w:rFonts w:ascii="Arial" w:eastAsia="Times New Roman" w:hAnsi="Arial" w:cs="Arial"/>
          <w:color w:val="333333"/>
          <w:shd w:val="clear" w:color="auto" w:fill="FFFFFF"/>
        </w:rPr>
        <w:t>ThinkerShield’s</w:t>
      </w:r>
      <w:proofErr w:type="spellEnd"/>
      <w:r w:rsidRPr="009542BC">
        <w:rPr>
          <w:rFonts w:ascii="Arial" w:eastAsia="Times New Roman" w:hAnsi="Arial" w:cs="Arial"/>
          <w:color w:val="333333"/>
          <w:shd w:val="clear" w:color="auto" w:fill="FFFFFF"/>
        </w:rPr>
        <w:t xml:space="preserve"> LED lights and create custom light patterns, and once you’ve mastered that, the possibilities are endless!</w:t>
      </w:r>
    </w:p>
    <w:p w14:paraId="5AD25EEF" w14:textId="379FCE10" w:rsidR="006B043D" w:rsidRDefault="006B043D">
      <w:pPr>
        <w:rPr>
          <w:rFonts w:ascii="Arial" w:hAnsi="Arial" w:cs="Arial"/>
          <w:lang w:val="en-AU"/>
        </w:rPr>
      </w:pPr>
    </w:p>
    <w:p w14:paraId="71C17F35" w14:textId="49789FC8" w:rsidR="00E355C3" w:rsidRPr="00E355C3" w:rsidRDefault="00E355C3" w:rsidP="00E355C3">
      <w:pPr>
        <w:pStyle w:val="ListParagraph"/>
        <w:numPr>
          <w:ilvl w:val="0"/>
          <w:numId w:val="2"/>
        </w:numPr>
        <w:rPr>
          <w:rFonts w:ascii="Arial" w:hAnsi="Arial" w:cs="Arial"/>
          <w:b/>
        </w:rPr>
      </w:pPr>
      <w:r>
        <w:rPr>
          <w:rFonts w:ascii="Arial" w:hAnsi="Arial" w:cs="Arial"/>
          <w:b/>
        </w:rPr>
        <w:t xml:space="preserve"> </w:t>
      </w:r>
      <w:r w:rsidRPr="00E355C3">
        <w:rPr>
          <w:rFonts w:ascii="Arial" w:hAnsi="Arial" w:cs="Arial"/>
          <w:b/>
        </w:rPr>
        <w:t>STEM Transition for stage 3 and 4</w:t>
      </w:r>
    </w:p>
    <w:p w14:paraId="273A1A4D" w14:textId="77777777" w:rsidR="00E355C3" w:rsidRPr="00D13FC8" w:rsidRDefault="00E355C3" w:rsidP="00E355C3">
      <w:pPr>
        <w:rPr>
          <w:rFonts w:ascii="Arial" w:hAnsi="Arial" w:cs="Arial"/>
        </w:rPr>
      </w:pPr>
      <w:r w:rsidRPr="00D13FC8">
        <w:rPr>
          <w:rFonts w:ascii="Arial" w:hAnsi="Arial" w:cs="Arial"/>
        </w:rPr>
        <w:t>Steve Delaney</w:t>
      </w:r>
    </w:p>
    <w:p w14:paraId="7B0FD429" w14:textId="77777777" w:rsidR="00E355C3" w:rsidRDefault="00E355C3" w:rsidP="00E355C3">
      <w:pPr>
        <w:rPr>
          <w:rFonts w:ascii="Arial" w:hAnsi="Arial" w:cs="Arial"/>
        </w:rPr>
      </w:pPr>
    </w:p>
    <w:p w14:paraId="294B2115" w14:textId="77777777" w:rsidR="00E355C3" w:rsidRDefault="00E355C3" w:rsidP="00E355C3">
      <w:pPr>
        <w:rPr>
          <w:rFonts w:ascii="Arial" w:hAnsi="Arial" w:cs="Arial"/>
        </w:rPr>
      </w:pPr>
      <w:r>
        <w:rPr>
          <w:rFonts w:ascii="Arial" w:hAnsi="Arial" w:cs="Arial"/>
        </w:rPr>
        <w:t>Target audience: stage 3 – 4</w:t>
      </w:r>
    </w:p>
    <w:p w14:paraId="4240E398" w14:textId="77777777" w:rsidR="00E355C3" w:rsidRDefault="00E355C3" w:rsidP="00E355C3">
      <w:pPr>
        <w:rPr>
          <w:rFonts w:ascii="Arial" w:hAnsi="Arial" w:cs="Arial"/>
        </w:rPr>
      </w:pPr>
    </w:p>
    <w:p w14:paraId="42C7457C" w14:textId="7D60B3B9" w:rsidR="00E355C3" w:rsidRPr="00E355C3" w:rsidRDefault="00E355C3" w:rsidP="00E355C3">
      <w:pPr>
        <w:rPr>
          <w:lang w:val="en-AU"/>
        </w:rPr>
      </w:pPr>
      <w:r w:rsidRPr="00F23013">
        <w:rPr>
          <w:rFonts w:ascii="Arial" w:hAnsi="Arial" w:cs="Arial"/>
        </w:rPr>
        <w:t>The presenter will lead teachers through effective strategies, systems &amp; projects to engage and enhance primary education using the students &amp; resources at your (high) school. Teachers will collaborate &amp; develop potential faculty strategies to implement in their community to promote the positive things their school has to offer &amp; effectively engage their primary school community.</w:t>
      </w:r>
      <w:bookmarkStart w:id="0" w:name="_GoBack"/>
      <w:bookmarkEnd w:id="0"/>
    </w:p>
    <w:p w14:paraId="0F74BBBF" w14:textId="13C70354" w:rsidR="00B6390D" w:rsidRPr="00B6390D" w:rsidRDefault="006B043D" w:rsidP="00B6390D">
      <w:pPr>
        <w:tabs>
          <w:tab w:val="left" w:pos="7842"/>
        </w:tabs>
        <w:rPr>
          <w:rFonts w:ascii="Arial" w:hAnsi="Arial" w:cs="Arial"/>
          <w:lang w:val="en-AU"/>
        </w:rPr>
      </w:pPr>
      <w:r>
        <w:rPr>
          <w:rFonts w:ascii="Arial" w:hAnsi="Arial" w:cs="Arial"/>
          <w:lang w:val="en-AU"/>
        </w:rPr>
        <w:tab/>
      </w:r>
    </w:p>
    <w:p w14:paraId="0C533F8B" w14:textId="29E9D296" w:rsidR="00B6390D" w:rsidRPr="00B6390D" w:rsidRDefault="00B6390D" w:rsidP="00CC735F">
      <w:pPr>
        <w:pStyle w:val="ListParagraph"/>
        <w:numPr>
          <w:ilvl w:val="0"/>
          <w:numId w:val="2"/>
        </w:numPr>
        <w:rPr>
          <w:rFonts w:ascii="Arial" w:hAnsi="Arial" w:cs="Arial"/>
          <w:b/>
        </w:rPr>
      </w:pPr>
      <w:r w:rsidRPr="00B6390D">
        <w:rPr>
          <w:rFonts w:ascii="Arial" w:hAnsi="Arial" w:cs="Arial"/>
          <w:b/>
        </w:rPr>
        <w:t>Useful metal projects for Technology Mandatory - Material Technology</w:t>
      </w:r>
    </w:p>
    <w:p w14:paraId="57F385A8" w14:textId="06C4C566" w:rsidR="00B6390D" w:rsidRDefault="00B6390D" w:rsidP="00B6390D">
      <w:pPr>
        <w:rPr>
          <w:rFonts w:ascii="Arial" w:hAnsi="Arial" w:cs="Arial"/>
        </w:rPr>
      </w:pPr>
      <w:r w:rsidRPr="00B6390D">
        <w:rPr>
          <w:rFonts w:ascii="Arial" w:hAnsi="Arial" w:cs="Arial"/>
        </w:rPr>
        <w:t>Gerald Harding</w:t>
      </w:r>
    </w:p>
    <w:p w14:paraId="45D580A5" w14:textId="2AB50253" w:rsidR="0043046F" w:rsidRDefault="0043046F" w:rsidP="00B6390D">
      <w:pPr>
        <w:rPr>
          <w:rFonts w:ascii="Arial" w:hAnsi="Arial" w:cs="Arial"/>
        </w:rPr>
      </w:pPr>
    </w:p>
    <w:p w14:paraId="7D26EF75" w14:textId="59BD5C61" w:rsidR="0043046F" w:rsidRPr="00B6390D" w:rsidRDefault="0043046F" w:rsidP="00B6390D">
      <w:pPr>
        <w:rPr>
          <w:rFonts w:ascii="Arial" w:hAnsi="Arial" w:cs="Arial"/>
        </w:rPr>
      </w:pPr>
      <w:r>
        <w:rPr>
          <w:rFonts w:ascii="Arial" w:hAnsi="Arial" w:cs="Arial"/>
          <w:lang w:val="en-AU"/>
        </w:rPr>
        <w:t>Target audience: Stage 4</w:t>
      </w:r>
    </w:p>
    <w:p w14:paraId="122E8817" w14:textId="1E278D62" w:rsidR="00B6390D" w:rsidRPr="00B6390D" w:rsidRDefault="00B6390D" w:rsidP="00B6390D">
      <w:pPr>
        <w:rPr>
          <w:rFonts w:ascii="Arial" w:hAnsi="Arial" w:cs="Arial"/>
        </w:rPr>
      </w:pPr>
    </w:p>
    <w:p w14:paraId="6E67B6D3" w14:textId="53B654B5" w:rsidR="00B6390D" w:rsidRPr="00B6390D" w:rsidRDefault="00B6390D" w:rsidP="00B6390D">
      <w:pPr>
        <w:rPr>
          <w:rFonts w:ascii="Arial" w:hAnsi="Arial" w:cs="Arial"/>
        </w:rPr>
      </w:pPr>
      <w:r w:rsidRPr="00B6390D">
        <w:rPr>
          <w:rFonts w:ascii="Arial" w:hAnsi="Arial" w:cs="Arial"/>
        </w:rPr>
        <w:t>Help</w:t>
      </w:r>
      <w:r>
        <w:rPr>
          <w:rFonts w:ascii="Arial" w:hAnsi="Arial" w:cs="Arial"/>
        </w:rPr>
        <w:t>ing</w:t>
      </w:r>
      <w:r w:rsidRPr="00B6390D">
        <w:rPr>
          <w:rFonts w:ascii="Arial" w:hAnsi="Arial" w:cs="Arial"/>
        </w:rPr>
        <w:t xml:space="preserve"> you integrate traditional Metal based &amp; other material projects into the new syllabus to give more relevance and to give quality outcome for students of all abilities. Tips, tricks and project ideas.</w:t>
      </w:r>
    </w:p>
    <w:p w14:paraId="70B970F7" w14:textId="77777777" w:rsidR="00B6390D" w:rsidRPr="00B6390D" w:rsidRDefault="00B6390D" w:rsidP="00B6390D">
      <w:pPr>
        <w:rPr>
          <w:rFonts w:ascii="Arial" w:hAnsi="Arial" w:cs="Arial"/>
        </w:rPr>
      </w:pPr>
    </w:p>
    <w:p w14:paraId="01E91926" w14:textId="700AFEC4" w:rsidR="00B6390D" w:rsidRPr="00B6390D" w:rsidRDefault="003B2A82" w:rsidP="003B2A82">
      <w:pPr>
        <w:pStyle w:val="ListParagraph"/>
        <w:numPr>
          <w:ilvl w:val="0"/>
          <w:numId w:val="2"/>
        </w:numPr>
        <w:rPr>
          <w:rFonts w:ascii="Arial" w:eastAsia="Times New Roman" w:hAnsi="Arial" w:cs="Arial"/>
          <w:b/>
          <w:color w:val="000000"/>
        </w:rPr>
      </w:pPr>
      <w:r w:rsidRPr="003B2A82">
        <w:rPr>
          <w:rFonts w:ascii="Arial" w:eastAsia="Times New Roman" w:hAnsi="Arial" w:cs="Arial"/>
          <w:b/>
          <w:color w:val="000000"/>
        </w:rPr>
        <w:t>I'm young, why should I even bother with what my super could do for me</w:t>
      </w:r>
      <w:r w:rsidR="00B6390D" w:rsidRPr="00B6390D">
        <w:rPr>
          <w:rFonts w:ascii="Arial" w:eastAsia="Times New Roman" w:hAnsi="Arial" w:cs="Arial"/>
          <w:b/>
          <w:color w:val="000000"/>
        </w:rPr>
        <w:t>?</w:t>
      </w:r>
    </w:p>
    <w:p w14:paraId="66767F00" w14:textId="77777777" w:rsidR="00B6390D" w:rsidRPr="000D34F1" w:rsidRDefault="00B6390D" w:rsidP="00B6390D">
      <w:pPr>
        <w:outlineLvl w:val="0"/>
        <w:rPr>
          <w:rFonts w:ascii="Arial" w:eastAsia="Times New Roman" w:hAnsi="Arial" w:cs="Arial"/>
          <w:b/>
          <w:color w:val="000000"/>
        </w:rPr>
      </w:pPr>
      <w:r w:rsidRPr="000D34F1">
        <w:rPr>
          <w:rFonts w:ascii="Arial" w:eastAsia="Times New Roman" w:hAnsi="Arial" w:cs="Arial"/>
          <w:b/>
          <w:color w:val="000000"/>
        </w:rPr>
        <w:t>Feel future ready – take a step towards a better tomorrow.</w:t>
      </w:r>
    </w:p>
    <w:p w14:paraId="6AF305AE" w14:textId="508DDF43" w:rsidR="00B6390D" w:rsidRDefault="00B6390D" w:rsidP="00B6390D">
      <w:pPr>
        <w:ind w:left="540" w:hanging="540"/>
        <w:outlineLvl w:val="0"/>
        <w:rPr>
          <w:rFonts w:ascii="Arial" w:eastAsia="Times New Roman" w:hAnsi="Arial" w:cs="Arial"/>
          <w:color w:val="000000"/>
        </w:rPr>
      </w:pPr>
      <w:r w:rsidRPr="006B043D">
        <w:rPr>
          <w:rFonts w:ascii="Arial" w:eastAsia="Times New Roman" w:hAnsi="Arial" w:cs="Arial"/>
          <w:color w:val="000000"/>
        </w:rPr>
        <w:t>Julie Colls</w:t>
      </w:r>
    </w:p>
    <w:p w14:paraId="6DBAE800" w14:textId="36633FF6" w:rsidR="0043046F" w:rsidRDefault="0043046F" w:rsidP="00B6390D">
      <w:pPr>
        <w:ind w:left="540" w:hanging="540"/>
        <w:outlineLvl w:val="0"/>
        <w:rPr>
          <w:rFonts w:ascii="Arial" w:eastAsia="Times New Roman" w:hAnsi="Arial" w:cs="Arial"/>
          <w:color w:val="000000"/>
        </w:rPr>
      </w:pPr>
    </w:p>
    <w:p w14:paraId="7646790B" w14:textId="35E167CC" w:rsidR="002C65B7" w:rsidRPr="007B449E" w:rsidRDefault="0043046F" w:rsidP="002C65B7">
      <w:pPr>
        <w:rPr>
          <w:rFonts w:ascii="Arial" w:hAnsi="Arial" w:cs="Arial"/>
        </w:rPr>
      </w:pPr>
      <w:r>
        <w:rPr>
          <w:rFonts w:ascii="Arial" w:hAnsi="Arial" w:cs="Arial"/>
          <w:lang w:val="en-AU"/>
        </w:rPr>
        <w:t xml:space="preserve">Target audience: </w:t>
      </w:r>
      <w:r w:rsidR="002C65B7">
        <w:rPr>
          <w:rFonts w:ascii="Arial" w:hAnsi="Arial" w:cs="Arial"/>
        </w:rPr>
        <w:t>all educators (with a main target of first state super members)</w:t>
      </w:r>
    </w:p>
    <w:p w14:paraId="7F49F807" w14:textId="4B78D9C0" w:rsidR="00B6390D" w:rsidRDefault="00B6390D" w:rsidP="002C65B7">
      <w:pPr>
        <w:outlineLvl w:val="0"/>
        <w:rPr>
          <w:rFonts w:ascii="Arial" w:eastAsia="Times New Roman" w:hAnsi="Arial" w:cs="Arial"/>
          <w:color w:val="000000"/>
        </w:rPr>
      </w:pPr>
    </w:p>
    <w:p w14:paraId="53BD18E8" w14:textId="77777777" w:rsidR="00B6390D" w:rsidRPr="000D34F1" w:rsidRDefault="00B6390D" w:rsidP="00B6390D">
      <w:pPr>
        <w:autoSpaceDE w:val="0"/>
        <w:autoSpaceDN w:val="0"/>
        <w:adjustRightInd w:val="0"/>
        <w:ind w:right="-720"/>
        <w:outlineLvl w:val="0"/>
        <w:rPr>
          <w:rFonts w:ascii="Arial" w:hAnsi="Arial" w:cs="Arial"/>
          <w:color w:val="000000"/>
          <w:lang w:val="en-US"/>
        </w:rPr>
      </w:pPr>
      <w:r w:rsidRPr="000D34F1">
        <w:rPr>
          <w:rFonts w:ascii="Arial" w:hAnsi="Arial" w:cs="Arial"/>
          <w:color w:val="000000"/>
          <w:lang w:val="en-US"/>
        </w:rPr>
        <w:t>Do you think that retirement is too far off into your future?</w:t>
      </w:r>
    </w:p>
    <w:p w14:paraId="18715992" w14:textId="77777777" w:rsidR="00B6390D" w:rsidRPr="000D34F1" w:rsidRDefault="00B6390D" w:rsidP="00B6390D">
      <w:pPr>
        <w:autoSpaceDE w:val="0"/>
        <w:autoSpaceDN w:val="0"/>
        <w:adjustRightInd w:val="0"/>
        <w:ind w:right="-720"/>
        <w:rPr>
          <w:rFonts w:ascii="Arial" w:hAnsi="Arial" w:cs="Arial"/>
          <w:color w:val="000000"/>
          <w:lang w:val="en-US"/>
        </w:rPr>
      </w:pPr>
      <w:r w:rsidRPr="000D34F1">
        <w:rPr>
          <w:rFonts w:ascii="Arial" w:hAnsi="Arial" w:cs="Arial"/>
          <w:color w:val="000000"/>
          <w:lang w:val="en-US"/>
        </w:rPr>
        <w:t xml:space="preserve">Super will be one of the largest assets you will ever </w:t>
      </w:r>
      <w:proofErr w:type="gramStart"/>
      <w:r w:rsidRPr="000D34F1">
        <w:rPr>
          <w:rFonts w:ascii="Arial" w:hAnsi="Arial" w:cs="Arial"/>
          <w:color w:val="000000"/>
          <w:lang w:val="en-US"/>
        </w:rPr>
        <w:t>own</w:t>
      </w:r>
      <w:proofErr w:type="gramEnd"/>
      <w:r w:rsidRPr="000D34F1">
        <w:rPr>
          <w:rFonts w:ascii="Arial" w:hAnsi="Arial" w:cs="Arial"/>
          <w:color w:val="000000"/>
          <w:lang w:val="en-US"/>
        </w:rPr>
        <w:t xml:space="preserve"> and we want to help you make the most of it. Our specialists will guide you through some of the super basics to equip you with the information you need to feel future ready.</w:t>
      </w:r>
    </w:p>
    <w:p w14:paraId="4F85EEFC" w14:textId="77777777" w:rsidR="00B6390D" w:rsidRDefault="00B6390D" w:rsidP="00B6390D">
      <w:pPr>
        <w:rPr>
          <w:rFonts w:ascii="Arial" w:hAnsi="Arial" w:cs="Arial"/>
          <w:color w:val="000000"/>
          <w:lang w:val="en-US"/>
        </w:rPr>
      </w:pPr>
      <w:r w:rsidRPr="000D34F1">
        <w:rPr>
          <w:rFonts w:ascii="Arial" w:hAnsi="Arial" w:cs="Arial"/>
          <w:color w:val="000000"/>
          <w:lang w:val="en-US"/>
        </w:rPr>
        <w:t>We’ll cover how you can save on fees; balance debt whilst contributing to super; reduce your tax bill and help you find the best investment options available for your risk profile.  Our specialist presenters will guide you through these topics to help you understand your options and make informed decisions about your future.</w:t>
      </w:r>
    </w:p>
    <w:p w14:paraId="20A3A53B" w14:textId="14DC8F81" w:rsidR="00B6390D" w:rsidRDefault="00B6390D" w:rsidP="00B6390D">
      <w:pPr>
        <w:rPr>
          <w:rFonts w:ascii="Arial" w:hAnsi="Arial" w:cs="Arial"/>
          <w:lang w:val="en-AU"/>
        </w:rPr>
      </w:pPr>
    </w:p>
    <w:p w14:paraId="0CDDC916" w14:textId="4E0810FB" w:rsidR="00B6390D" w:rsidRPr="00B6390D" w:rsidRDefault="00B6390D" w:rsidP="00CC735F">
      <w:pPr>
        <w:pStyle w:val="ListParagraph"/>
        <w:numPr>
          <w:ilvl w:val="0"/>
          <w:numId w:val="2"/>
        </w:numPr>
        <w:rPr>
          <w:rFonts w:ascii="Arial" w:hAnsi="Arial" w:cs="Arial"/>
          <w:b/>
          <w:lang w:val="en-AU"/>
        </w:rPr>
      </w:pPr>
      <w:r>
        <w:rPr>
          <w:rFonts w:ascii="Arial" w:hAnsi="Arial" w:cs="Arial"/>
          <w:b/>
        </w:rPr>
        <w:t xml:space="preserve">  </w:t>
      </w:r>
      <w:r w:rsidRPr="00B6390D">
        <w:rPr>
          <w:rFonts w:ascii="Arial" w:hAnsi="Arial" w:cs="Arial"/>
          <w:b/>
        </w:rPr>
        <w:t>Spend more time in the Industry Show</w:t>
      </w:r>
    </w:p>
    <w:p w14:paraId="36022F4F" w14:textId="77777777" w:rsidR="006B043D" w:rsidRPr="00B6390D" w:rsidRDefault="006B043D" w:rsidP="00B6390D">
      <w:pPr>
        <w:rPr>
          <w:rFonts w:ascii="Arial" w:hAnsi="Arial" w:cs="Arial"/>
          <w:lang w:val="en-AU"/>
        </w:rPr>
      </w:pPr>
    </w:p>
    <w:sectPr w:rsidR="006B043D" w:rsidRPr="00B6390D" w:rsidSect="00AC29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062"/>
    <w:multiLevelType w:val="hybridMultilevel"/>
    <w:tmpl w:val="9F143B7C"/>
    <w:lvl w:ilvl="0" w:tplc="EDB6E9C4">
      <w:start w:val="1"/>
      <w:numFmt w:val="decimal"/>
      <w:lvlText w:val="%1."/>
      <w:lvlJc w:val="left"/>
      <w:pPr>
        <w:ind w:left="502"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B5DED"/>
    <w:multiLevelType w:val="hybridMultilevel"/>
    <w:tmpl w:val="E18A1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D62EE"/>
    <w:multiLevelType w:val="hybridMultilevel"/>
    <w:tmpl w:val="9F143B7C"/>
    <w:lvl w:ilvl="0" w:tplc="EDB6E9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5C21AF"/>
    <w:multiLevelType w:val="hybridMultilevel"/>
    <w:tmpl w:val="9F143B7C"/>
    <w:lvl w:ilvl="0" w:tplc="EDB6E9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E81054"/>
    <w:multiLevelType w:val="hybridMultilevel"/>
    <w:tmpl w:val="75FE222A"/>
    <w:lvl w:ilvl="0" w:tplc="20A4A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3D"/>
    <w:rsid w:val="002C65B7"/>
    <w:rsid w:val="003B2A82"/>
    <w:rsid w:val="0043046F"/>
    <w:rsid w:val="00475F22"/>
    <w:rsid w:val="005E6552"/>
    <w:rsid w:val="006B043D"/>
    <w:rsid w:val="009542BC"/>
    <w:rsid w:val="00995E26"/>
    <w:rsid w:val="00A726FC"/>
    <w:rsid w:val="00AC29BC"/>
    <w:rsid w:val="00B6390D"/>
    <w:rsid w:val="00CC735F"/>
    <w:rsid w:val="00E3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818ACC"/>
  <w14:defaultImageDpi w14:val="32767"/>
  <w15:chartTrackingRefBased/>
  <w15:docId w15:val="{9F7BCE58-3B0A-D243-9ADA-681014EA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43D"/>
    <w:pPr>
      <w:ind w:left="720"/>
      <w:contextualSpacing/>
    </w:pPr>
  </w:style>
  <w:style w:type="character" w:customStyle="1" w:styleId="apple-converted-space">
    <w:name w:val="apple-converted-space"/>
    <w:basedOn w:val="DefaultParagraphFont"/>
    <w:rsid w:val="006B043D"/>
  </w:style>
  <w:style w:type="paragraph" w:styleId="NoSpacing">
    <w:name w:val="No Spacing"/>
    <w:uiPriority w:val="1"/>
    <w:qFormat/>
    <w:rsid w:val="006B043D"/>
    <w:rPr>
      <w:rFonts w:eastAsiaTheme="minorEastAsia"/>
      <w:lang w:val="en-AU"/>
    </w:rPr>
  </w:style>
  <w:style w:type="character" w:styleId="Hyperlink">
    <w:name w:val="Hyperlink"/>
    <w:basedOn w:val="DefaultParagraphFont"/>
    <w:uiPriority w:val="99"/>
    <w:unhideWhenUsed/>
    <w:rsid w:val="006B043D"/>
    <w:rPr>
      <w:color w:val="0563C1" w:themeColor="hyperlink"/>
      <w:u w:val="single"/>
    </w:rPr>
  </w:style>
  <w:style w:type="paragraph" w:customStyle="1" w:styleId="Subhead">
    <w:name w:val="Subhead"/>
    <w:basedOn w:val="Normal"/>
    <w:rsid w:val="00B6390D"/>
    <w:pPr>
      <w:overflowPunct w:val="0"/>
      <w:autoSpaceDE w:val="0"/>
      <w:autoSpaceDN w:val="0"/>
      <w:adjustRightInd w:val="0"/>
      <w:spacing w:before="73" w:after="73"/>
      <w:textAlignment w:val="baseline"/>
    </w:pPr>
    <w:rPr>
      <w:rFonts w:ascii="Times New Roman" w:eastAsia="Times New Roman" w:hAnsi="Times New Roman" w:cs="Times New Roman"/>
      <w:b/>
      <w:i/>
      <w:color w:val="000000"/>
      <w:sz w:val="28"/>
      <w:szCs w:val="20"/>
      <w:lang w:val="en-AU"/>
    </w:rPr>
  </w:style>
  <w:style w:type="paragraph" w:customStyle="1" w:styleId="DefaultText">
    <w:name w:val="Default Text"/>
    <w:basedOn w:val="Normal"/>
    <w:rsid w:val="00B6390D"/>
    <w:pPr>
      <w:overflowPunct w:val="0"/>
      <w:autoSpaceDE w:val="0"/>
      <w:autoSpaceDN w:val="0"/>
      <w:adjustRightInd w:val="0"/>
      <w:spacing w:after="170"/>
      <w:textAlignment w:val="baseline"/>
    </w:pPr>
    <w:rPr>
      <w:rFonts w:ascii="Times New Roman" w:eastAsia="Times New Roman" w:hAnsi="Times New Roman" w:cs="Times New Roman"/>
      <w:color w:val="00000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2018-07-27T06:40:00Z</dcterms:created>
  <dcterms:modified xsi:type="dcterms:W3CDTF">2018-08-13T01:34:00Z</dcterms:modified>
</cp:coreProperties>
</file>